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5：</w:t>
      </w:r>
      <w:bookmarkStart w:id="0" w:name="_GoBack"/>
      <w:bookmarkEnd w:id="0"/>
    </w:p>
    <w:p>
      <w:pPr>
        <w:widowControl/>
        <w:jc w:val="center"/>
        <w:rPr>
          <w:rFonts w:hint="default" w:ascii="Times New Roman" w:hAnsi="Times New Roman" w:eastAsia="方正大标宋简体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大标宋简体" w:cs="Times New Roman"/>
          <w:b/>
          <w:color w:val="000000"/>
          <w:kern w:val="0"/>
          <w:sz w:val="32"/>
          <w:szCs w:val="32"/>
        </w:rPr>
        <w:t>江苏理工学院201</w:t>
      </w:r>
      <w:r>
        <w:rPr>
          <w:rFonts w:hint="default" w:ascii="Times New Roman" w:hAnsi="Times New Roman" w:eastAsia="方正大标宋简体" w:cs="Times New Roman"/>
          <w:b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大标宋简体" w:cs="Times New Roman"/>
          <w:b/>
          <w:color w:val="000000"/>
          <w:kern w:val="0"/>
          <w:sz w:val="32"/>
          <w:szCs w:val="32"/>
        </w:rPr>
        <w:t>年度共青团</w:t>
      </w:r>
      <w:r>
        <w:rPr>
          <w:rFonts w:hint="default" w:ascii="Times New Roman" w:hAnsi="Times New Roman" w:eastAsia="方正大标宋简体" w:cs="Times New Roman"/>
          <w:b/>
          <w:color w:val="000000"/>
          <w:kern w:val="0"/>
          <w:sz w:val="32"/>
          <w:szCs w:val="32"/>
          <w:lang w:val="en-US" w:eastAsia="zh-CN"/>
        </w:rPr>
        <w:t>理论宣讲</w:t>
      </w:r>
      <w:r>
        <w:rPr>
          <w:rFonts w:hint="default" w:ascii="Times New Roman" w:hAnsi="Times New Roman" w:eastAsia="方正大标宋简体" w:cs="Times New Roman"/>
          <w:b/>
          <w:color w:val="000000"/>
          <w:kern w:val="0"/>
          <w:sz w:val="32"/>
          <w:szCs w:val="32"/>
        </w:rPr>
        <w:t>先进个人评选申报汇总表</w:t>
      </w:r>
    </w:p>
    <w:p>
      <w:pPr>
        <w:widowControl/>
        <w:spacing w:before="120" w:beforeLines="50" w:after="120" w:afterLines="50"/>
        <w:ind w:firstLine="562" w:firstLineChars="200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单位：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 xml:space="preserve"> 团委、党委（总支）（盖章）</w:t>
      </w:r>
    </w:p>
    <w:tbl>
      <w:tblPr>
        <w:tblStyle w:val="3"/>
        <w:tblW w:w="13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559"/>
        <w:gridCol w:w="2080"/>
        <w:gridCol w:w="913"/>
        <w:gridCol w:w="913"/>
        <w:gridCol w:w="915"/>
        <w:gridCol w:w="1370"/>
        <w:gridCol w:w="1371"/>
        <w:gridCol w:w="1370"/>
        <w:gridCol w:w="1371"/>
        <w:gridCol w:w="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67" w:hRule="atLeast"/>
          <w:jc w:val="center"/>
        </w:trPr>
        <w:tc>
          <w:tcPr>
            <w:tcW w:w="189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学院班级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223" w:type="dxa"/>
            <w:gridSpan w:val="7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>理论宣讲活动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数量统计（含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>信仰公开课主持、共青团活动宣讲、播音等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67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741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>信仰公开课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>主题团日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>其他（请备注活动名称）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67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>院级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 xml:space="preserve">校级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>院级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 xml:space="preserve"> 校级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9127D"/>
    <w:rsid w:val="0FE9127D"/>
    <w:rsid w:val="7511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2020-04-21T07:37:00Z</dcterms:created>
  <dc:creator>Lenovo</dc:creator>
  <cp:lastModifiedBy>Lenovo</cp:lastModifiedBy>
  <dcterms:modified xsi:type="dcterms:W3CDTF">2020-04-21T07:39:11Z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